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D1238" w:rsidRPr="00ED357B" w:rsidRDefault="007D1238"/>
    <w:p w14:paraId="00000002" w14:textId="77777777" w:rsidR="007D1238" w:rsidRPr="00ED357B" w:rsidRDefault="00000000">
      <w:pPr>
        <w:pBdr>
          <w:top w:val="none" w:sz="0" w:space="0" w:color="000000"/>
          <w:left w:val="none" w:sz="0" w:space="0" w:color="000000"/>
          <w:bottom w:val="none" w:sz="0" w:space="0" w:color="000000"/>
          <w:right w:val="none" w:sz="0" w:space="0" w:color="000000"/>
          <w:between w:val="none" w:sz="0" w:space="0" w:color="000000"/>
        </w:pBdr>
        <w:rPr>
          <w:color w:val="1A1918"/>
        </w:rPr>
      </w:pPr>
      <w:r w:rsidRPr="00ED357B">
        <w:rPr>
          <w:color w:val="1A1918"/>
        </w:rPr>
        <w:t>Dear {</w:t>
      </w:r>
      <w:proofErr w:type="spellStart"/>
      <w:proofErr w:type="gramStart"/>
      <w:r w:rsidRPr="00ED357B">
        <w:rPr>
          <w:color w:val="1A1918"/>
        </w:rPr>
        <w:t>contact.individual</w:t>
      </w:r>
      <w:proofErr w:type="gramEnd"/>
      <w:r w:rsidRPr="00ED357B">
        <w:rPr>
          <w:color w:val="1A1918"/>
        </w:rPr>
        <w:t>_prefix</w:t>
      </w:r>
      <w:proofErr w:type="spellEnd"/>
      <w:r w:rsidRPr="00ED357B">
        <w:rPr>
          <w:color w:val="1A1918"/>
        </w:rPr>
        <w:t>} {</w:t>
      </w:r>
      <w:proofErr w:type="spellStart"/>
      <w:r w:rsidRPr="00ED357B">
        <w:rPr>
          <w:color w:val="1A1918"/>
        </w:rPr>
        <w:t>contact.first_name</w:t>
      </w:r>
      <w:proofErr w:type="spellEnd"/>
      <w:r w:rsidRPr="00ED357B">
        <w:rPr>
          <w:color w:val="1A1918"/>
        </w:rPr>
        <w:t>} {</w:t>
      </w:r>
      <w:proofErr w:type="spellStart"/>
      <w:r w:rsidRPr="00ED357B">
        <w:rPr>
          <w:color w:val="1A1918"/>
        </w:rPr>
        <w:t>contact.last_</w:t>
      </w:r>
      <w:proofErr w:type="gramStart"/>
      <w:r w:rsidRPr="00ED357B">
        <w:rPr>
          <w:color w:val="1A1918"/>
        </w:rPr>
        <w:t>name</w:t>
      </w:r>
      <w:proofErr w:type="spellEnd"/>
      <w:r w:rsidRPr="00ED357B">
        <w:rPr>
          <w:color w:val="1A1918"/>
        </w:rPr>
        <w:t>},</w:t>
      </w:r>
      <w:proofErr w:type="gramEnd"/>
      <w:r w:rsidRPr="00ED357B">
        <w:rPr>
          <w:color w:val="1A1918"/>
        </w:rPr>
        <w:t xml:space="preserve">  </w:t>
      </w:r>
    </w:p>
    <w:p w14:paraId="00000003" w14:textId="77777777" w:rsidR="007D1238" w:rsidRPr="00ED357B" w:rsidRDefault="007D1238">
      <w:pPr>
        <w:pBdr>
          <w:top w:val="none" w:sz="0" w:space="0" w:color="000000"/>
          <w:left w:val="none" w:sz="0" w:space="0" w:color="000000"/>
          <w:bottom w:val="none" w:sz="0" w:space="0" w:color="000000"/>
          <w:right w:val="none" w:sz="0" w:space="0" w:color="000000"/>
          <w:between w:val="none" w:sz="0" w:space="0" w:color="000000"/>
        </w:pBdr>
        <w:rPr>
          <w:color w:val="1A1918"/>
        </w:rPr>
      </w:pPr>
    </w:p>
    <w:p w14:paraId="00000004" w14:textId="54E4AF53" w:rsidR="007D1238" w:rsidRPr="00ED357B" w:rsidRDefault="4BF86A8F" w:rsidP="4BF86A8F">
      <w:pPr>
        <w:pBdr>
          <w:top w:val="none" w:sz="0" w:space="0" w:color="000000"/>
          <w:left w:val="none" w:sz="0" w:space="0" w:color="000000"/>
          <w:bottom w:val="none" w:sz="0" w:space="0" w:color="000000"/>
          <w:right w:val="none" w:sz="0" w:space="0" w:color="000000"/>
          <w:between w:val="none" w:sz="0" w:space="0" w:color="000000"/>
        </w:pBdr>
        <w:rPr>
          <w:color w:val="1A1918"/>
        </w:rPr>
      </w:pPr>
      <w:r w:rsidRPr="00ED357B">
        <w:rPr>
          <w:color w:val="1A1918"/>
        </w:rPr>
        <w:t xml:space="preserve">Thank you so much for taking the time to speak with me today about </w:t>
      </w:r>
      <w:r w:rsidRPr="00ED357B">
        <w:rPr>
          <w:b/>
          <w:bCs/>
          <w:color w:val="1A1918"/>
        </w:rPr>
        <w:t>The Citizens Foundation (UK).</w:t>
      </w:r>
      <w:r w:rsidRPr="00ED357B">
        <w:rPr>
          <w:color w:val="1A1918"/>
        </w:rPr>
        <w:t xml:space="preserve"> Your support over the years has enabled us to continue our life-changing work and bring hope to thousands of children in Pakistan through the power of education.  </w:t>
      </w:r>
    </w:p>
    <w:p w14:paraId="00000005" w14:textId="77777777" w:rsidR="007D1238" w:rsidRPr="00ED357B" w:rsidRDefault="007D1238">
      <w:pPr>
        <w:pBdr>
          <w:top w:val="none" w:sz="0" w:space="0" w:color="000000"/>
          <w:left w:val="none" w:sz="0" w:space="0" w:color="000000"/>
          <w:bottom w:val="none" w:sz="0" w:space="0" w:color="000000"/>
          <w:right w:val="none" w:sz="0" w:space="0" w:color="000000"/>
          <w:between w:val="none" w:sz="0" w:space="0" w:color="000000"/>
        </w:pBdr>
        <w:rPr>
          <w:color w:val="1A1918"/>
        </w:rPr>
      </w:pPr>
    </w:p>
    <w:p w14:paraId="00000006" w14:textId="3F252073" w:rsidR="007D1238" w:rsidRPr="00ED357B" w:rsidRDefault="31873181" w:rsidP="31873181">
      <w:pPr>
        <w:pBdr>
          <w:top w:val="none" w:sz="0" w:space="0" w:color="000000"/>
          <w:left w:val="none" w:sz="0" w:space="0" w:color="000000"/>
          <w:bottom w:val="none" w:sz="0" w:space="0" w:color="000000"/>
          <w:right w:val="none" w:sz="0" w:space="0" w:color="000000"/>
          <w:between w:val="none" w:sz="0" w:space="0" w:color="000000"/>
        </w:pBdr>
        <w:rPr>
          <w:rFonts w:eastAsia="Times New Roman"/>
          <w:rPrChange w:id="0" w:author="Bilal Javed Jafrani" w:date="2025-02-17T19:44:00Z" w16du:dateUtc="2025-02-17T14:44:00Z">
            <w:rPr>
              <w:rFonts w:ascii="Times New Roman" w:eastAsia="Times New Roman" w:hAnsi="Times New Roman" w:cs="Times New Roman"/>
            </w:rPr>
          </w:rPrChange>
        </w:rPr>
      </w:pPr>
      <w:r w:rsidRPr="00ED357B">
        <w:rPr>
          <w:color w:val="1A1918"/>
        </w:rPr>
        <w:t>According to recent research from</w:t>
      </w:r>
      <w:r w:rsidRPr="00ED357B">
        <w:t xml:space="preserve"> the Pakistan Institute of Education, </w:t>
      </w:r>
      <w:r w:rsidRPr="00ED357B">
        <w:rPr>
          <w:color w:val="1A1918"/>
        </w:rPr>
        <w:t xml:space="preserve">a staggering 26.2 million children in Pakistan are out of school. This means that 39% of school-aged children in Pakistan are not in education. For the past 30 years, TCF has provided quality education to children from Pakistan’s poorest communities. Today, TCF runs 2,033 schools across the country - arguably the largest network of independently run schools anywhere in the world. As the number of out-of-school children in Pakistan continues to grow, now is the time to act. </w:t>
      </w:r>
      <w:r w:rsidRPr="00ED357B">
        <w:t xml:space="preserve">We all must do what we can to ensure that every child in Pakistan </w:t>
      </w:r>
      <w:proofErr w:type="gramStart"/>
      <w:r w:rsidRPr="00ED357B">
        <w:t>has the opportunity to</w:t>
      </w:r>
      <w:proofErr w:type="gramEnd"/>
      <w:r w:rsidRPr="00ED357B">
        <w:t xml:space="preserve"> go to school, break free from the cycle of poverty and pursue a future filled with promise and hope.</w:t>
      </w:r>
    </w:p>
    <w:p w14:paraId="00000007" w14:textId="77777777" w:rsidR="007D1238" w:rsidRPr="00ED357B" w:rsidRDefault="007D1238">
      <w:pPr>
        <w:pBdr>
          <w:top w:val="none" w:sz="0" w:space="0" w:color="000000"/>
          <w:left w:val="none" w:sz="0" w:space="0" w:color="000000"/>
          <w:bottom w:val="none" w:sz="0" w:space="0" w:color="000000"/>
          <w:right w:val="none" w:sz="0" w:space="0" w:color="000000"/>
          <w:between w:val="none" w:sz="0" w:space="0" w:color="000000"/>
        </w:pBdr>
        <w:rPr>
          <w:color w:val="1A1918"/>
        </w:rPr>
      </w:pPr>
    </w:p>
    <w:p w14:paraId="00000008" w14:textId="1FAA252E" w:rsidR="007D1238" w:rsidRPr="00ED357B" w:rsidRDefault="31873181" w:rsidP="31873181">
      <w:pPr>
        <w:pBdr>
          <w:top w:val="none" w:sz="0" w:space="0" w:color="000000"/>
          <w:left w:val="none" w:sz="0" w:space="0" w:color="000000"/>
          <w:bottom w:val="none" w:sz="0" w:space="0" w:color="000000"/>
          <w:right w:val="none" w:sz="0" w:space="0" w:color="000000"/>
          <w:between w:val="none" w:sz="0" w:space="0" w:color="000000"/>
        </w:pBdr>
        <w:rPr>
          <w:color w:val="1A1918"/>
        </w:rPr>
      </w:pPr>
      <w:r w:rsidRPr="00ED357B">
        <w:rPr>
          <w:color w:val="1A1918"/>
        </w:rPr>
        <w:t xml:space="preserve">Last Ramadan, we raised over </w:t>
      </w:r>
      <w:r w:rsidRPr="00ED357B">
        <w:rPr>
          <w:color w:val="FF0000"/>
        </w:rPr>
        <w:t>£1 million</w:t>
      </w:r>
      <w:r w:rsidRPr="00ED357B">
        <w:rPr>
          <w:color w:val="1A1918"/>
        </w:rPr>
        <w:t xml:space="preserve"> with Zakat donations. This year, we hope we can count on your generosity and support once again. The need has never been greater.</w:t>
      </w:r>
    </w:p>
    <w:p w14:paraId="00000009" w14:textId="77777777" w:rsidR="007D1238" w:rsidRPr="00ED357B" w:rsidRDefault="007D1238">
      <w:pPr>
        <w:pBdr>
          <w:top w:val="none" w:sz="0" w:space="0" w:color="000000"/>
          <w:left w:val="none" w:sz="0" w:space="0" w:color="000000"/>
          <w:bottom w:val="none" w:sz="0" w:space="0" w:color="000000"/>
          <w:right w:val="none" w:sz="0" w:space="0" w:color="000000"/>
          <w:between w:val="none" w:sz="0" w:space="0" w:color="000000"/>
        </w:pBdr>
        <w:rPr>
          <w:color w:val="1A1918"/>
        </w:rPr>
      </w:pPr>
    </w:p>
    <w:p w14:paraId="0000000A" w14:textId="3E6E440D" w:rsidR="007D1238" w:rsidRPr="00ED357B" w:rsidRDefault="31873181" w:rsidP="31873181">
      <w:pPr>
        <w:rPr>
          <w:color w:val="1A1918"/>
        </w:rPr>
      </w:pPr>
      <w:r w:rsidRPr="00ED357B">
        <w:rPr>
          <w:color w:val="1A1918"/>
        </w:rPr>
        <w:t xml:space="preserve">Please consider giving your Zakat to TCF-UK. </w:t>
      </w:r>
      <w:r w:rsidRPr="00ED357B">
        <w:t>Your gift of education has the power to transform children’s futures.</w:t>
      </w:r>
      <w:r w:rsidRPr="00ED357B">
        <w:rPr>
          <w:color w:val="1A1918"/>
        </w:rPr>
        <w:t xml:space="preserve"> </w:t>
      </w:r>
      <w:r w:rsidRPr="00ED357B">
        <w:t xml:space="preserve">From </w:t>
      </w:r>
      <w:r w:rsidRPr="00ED357B">
        <w:rPr>
          <w:rFonts w:eastAsia="Times New Roman"/>
          <w:color w:val="FF0000"/>
          <w:rPrChange w:id="1" w:author="Bilal Javed Jafrani" w:date="2025-02-17T19:44:00Z" w16du:dateUtc="2025-02-17T14:44:00Z">
            <w:rPr>
              <w:rFonts w:ascii="Times New Roman" w:eastAsia="Times New Roman" w:hAnsi="Times New Roman" w:cs="Times New Roman"/>
              <w:color w:val="FF0000"/>
              <w:sz w:val="24"/>
              <w:szCs w:val="24"/>
            </w:rPr>
          </w:rPrChange>
        </w:rPr>
        <w:t>Thursday, 6th March to Saturday, 8th March,</w:t>
      </w:r>
      <w:r w:rsidRPr="00ED357B">
        <w:rPr>
          <w:rFonts w:eastAsia="Times New Roman"/>
          <w:color w:val="000000" w:themeColor="text1"/>
          <w:rPrChange w:id="2" w:author="Bilal Javed Jafrani" w:date="2025-02-17T19:44:00Z" w16du:dateUtc="2025-02-17T14:44:00Z">
            <w:rPr>
              <w:rFonts w:ascii="Times New Roman" w:eastAsia="Times New Roman" w:hAnsi="Times New Roman" w:cs="Times New Roman"/>
              <w:color w:val="000000" w:themeColor="text1"/>
              <w:sz w:val="24"/>
              <w:szCs w:val="24"/>
            </w:rPr>
          </w:rPrChange>
        </w:rPr>
        <w:t xml:space="preserve"> and again during the last 10 days of Ramadan from </w:t>
      </w:r>
      <w:r w:rsidRPr="00ED357B">
        <w:rPr>
          <w:rFonts w:eastAsia="Times New Roman"/>
          <w:color w:val="FF0000"/>
          <w:rPrChange w:id="3" w:author="Bilal Javed Jafrani" w:date="2025-02-17T19:44:00Z" w16du:dateUtc="2025-02-17T14:44:00Z">
            <w:rPr>
              <w:rFonts w:ascii="Times New Roman" w:eastAsia="Times New Roman" w:hAnsi="Times New Roman" w:cs="Times New Roman"/>
              <w:color w:val="FF0000"/>
              <w:sz w:val="24"/>
              <w:szCs w:val="24"/>
            </w:rPr>
          </w:rPrChange>
        </w:rPr>
        <w:t>Friday, 21st March to Sunday, 30th March</w:t>
      </w:r>
      <w:r w:rsidRPr="00ED357B">
        <w:t xml:space="preserve">, TCF-UK will be running a </w:t>
      </w:r>
      <w:r w:rsidRPr="00ED357B">
        <w:rPr>
          <w:b/>
          <w:bCs/>
        </w:rPr>
        <w:t>Matched Giving Campaign</w:t>
      </w:r>
      <w:r w:rsidRPr="00ED357B">
        <w:t xml:space="preserve">, during which all </w:t>
      </w:r>
      <w:r w:rsidRPr="00ED357B">
        <w:rPr>
          <w:b/>
          <w:bCs/>
        </w:rPr>
        <w:t>donations will be matched £ for £</w:t>
      </w:r>
      <w:r w:rsidRPr="00ED357B">
        <w:t xml:space="preserve"> by a generous anonymous donor. </w:t>
      </w:r>
    </w:p>
    <w:p w14:paraId="0000000B" w14:textId="77777777" w:rsidR="007D1238" w:rsidRPr="00ED357B" w:rsidRDefault="007D1238">
      <w:pPr>
        <w:pBdr>
          <w:top w:val="none" w:sz="0" w:space="0" w:color="000000"/>
          <w:left w:val="none" w:sz="0" w:space="0" w:color="000000"/>
          <w:bottom w:val="none" w:sz="0" w:space="0" w:color="000000"/>
          <w:right w:val="none" w:sz="0" w:space="0" w:color="000000"/>
          <w:between w:val="none" w:sz="0" w:space="0" w:color="000000"/>
        </w:pBdr>
        <w:rPr>
          <w:color w:val="1A1918"/>
        </w:rPr>
      </w:pPr>
    </w:p>
    <w:p w14:paraId="0000000C" w14:textId="77777777" w:rsidR="007D1238" w:rsidRPr="00ED357B" w:rsidRDefault="00000000">
      <w:pPr>
        <w:pBdr>
          <w:top w:val="none" w:sz="0" w:space="0" w:color="000000"/>
          <w:left w:val="none" w:sz="0" w:space="0" w:color="000000"/>
          <w:bottom w:val="none" w:sz="0" w:space="0" w:color="000000"/>
          <w:right w:val="none" w:sz="0" w:space="0" w:color="000000"/>
          <w:between w:val="none" w:sz="0" w:space="0" w:color="000000"/>
        </w:pBdr>
        <w:rPr>
          <w:color w:val="0000FF"/>
        </w:rPr>
      </w:pPr>
      <w:r w:rsidRPr="00ED357B">
        <w:rPr>
          <w:color w:val="1A1918"/>
        </w:rPr>
        <w:t xml:space="preserve">To </w:t>
      </w:r>
      <w:proofErr w:type="gramStart"/>
      <w:r w:rsidRPr="00ED357B">
        <w:rPr>
          <w:color w:val="1A1918"/>
        </w:rPr>
        <w:t>make a donation</w:t>
      </w:r>
      <w:proofErr w:type="gramEnd"/>
      <w:r w:rsidRPr="00ED357B">
        <w:rPr>
          <w:color w:val="1A1918"/>
        </w:rPr>
        <w:t>, please visit:</w:t>
      </w:r>
      <w:hyperlink r:id="rId5">
        <w:r w:rsidR="007D1238" w:rsidRPr="00ED357B">
          <w:rPr>
            <w:color w:val="1A1918"/>
          </w:rPr>
          <w:t xml:space="preserve"> </w:t>
        </w:r>
      </w:hyperlink>
      <w:hyperlink r:id="rId6">
        <w:r w:rsidR="007D1238" w:rsidRPr="00ED357B">
          <w:rPr>
            <w:color w:val="1155CC"/>
            <w:u w:val="single"/>
          </w:rPr>
          <w:t>https://www.tcf-uk.org/donate/</w:t>
        </w:r>
      </w:hyperlink>
    </w:p>
    <w:p w14:paraId="0000000D" w14:textId="77777777" w:rsidR="007D1238" w:rsidRPr="00ED357B" w:rsidRDefault="007D1238">
      <w:pPr>
        <w:pBdr>
          <w:top w:val="none" w:sz="0" w:space="0" w:color="000000"/>
          <w:left w:val="none" w:sz="0" w:space="0" w:color="000000"/>
          <w:bottom w:val="none" w:sz="0" w:space="0" w:color="000000"/>
          <w:right w:val="none" w:sz="0" w:space="0" w:color="000000"/>
          <w:between w:val="none" w:sz="0" w:space="0" w:color="000000"/>
        </w:pBdr>
        <w:rPr>
          <w:color w:val="0000FF"/>
        </w:rPr>
      </w:pPr>
    </w:p>
    <w:p w14:paraId="0000000E" w14:textId="62106123" w:rsidR="007D1238" w:rsidRPr="00ED357B" w:rsidRDefault="31873181" w:rsidP="31873181">
      <w:pPr>
        <w:pBdr>
          <w:top w:val="none" w:sz="0" w:space="0" w:color="000000"/>
          <w:left w:val="none" w:sz="0" w:space="0" w:color="000000"/>
          <w:bottom w:val="none" w:sz="0" w:space="0" w:color="000000"/>
          <w:right w:val="none" w:sz="0" w:space="0" w:color="000000"/>
          <w:between w:val="none" w:sz="0" w:space="0" w:color="000000"/>
        </w:pBdr>
        <w:rPr>
          <w:color w:val="1A1918"/>
        </w:rPr>
      </w:pPr>
      <w:r w:rsidRPr="00ED357B">
        <w:rPr>
          <w:color w:val="1A1918"/>
        </w:rPr>
        <w:t xml:space="preserve">Alternatively, you can donate directly to our TCF-UK bank account (no transaction fees will apply): </w:t>
      </w:r>
    </w:p>
    <w:p w14:paraId="0000000F" w14:textId="77777777" w:rsidR="007D1238" w:rsidRPr="00ED357B" w:rsidRDefault="007D1238">
      <w:pPr>
        <w:pBdr>
          <w:top w:val="none" w:sz="0" w:space="0" w:color="000000"/>
          <w:left w:val="none" w:sz="0" w:space="0" w:color="000000"/>
          <w:bottom w:val="none" w:sz="0" w:space="0" w:color="000000"/>
          <w:right w:val="none" w:sz="0" w:space="0" w:color="000000"/>
          <w:between w:val="none" w:sz="0" w:space="0" w:color="000000"/>
        </w:pBdr>
        <w:rPr>
          <w:color w:val="1A1918"/>
        </w:rPr>
      </w:pPr>
    </w:p>
    <w:p w14:paraId="00000010" w14:textId="77777777" w:rsidR="007D1238" w:rsidRPr="00ED357B" w:rsidRDefault="00000000">
      <w:pPr>
        <w:pBdr>
          <w:top w:val="none" w:sz="0" w:space="0" w:color="000000"/>
          <w:left w:val="none" w:sz="0" w:space="0" w:color="000000"/>
          <w:bottom w:val="none" w:sz="0" w:space="0" w:color="000000"/>
          <w:right w:val="none" w:sz="0" w:space="0" w:color="000000"/>
          <w:between w:val="none" w:sz="0" w:space="0" w:color="000000"/>
        </w:pBdr>
        <w:rPr>
          <w:color w:val="1A1918"/>
        </w:rPr>
      </w:pPr>
      <w:r w:rsidRPr="00ED357B">
        <w:rPr>
          <w:b/>
          <w:color w:val="1A1918"/>
        </w:rPr>
        <w:t>Donate via bank transfer</w:t>
      </w:r>
      <w:r w:rsidRPr="00ED357B">
        <w:rPr>
          <w:color w:val="1A1918"/>
        </w:rPr>
        <w:t xml:space="preserve"> </w:t>
      </w:r>
      <w:r w:rsidRPr="00ED357B">
        <w:rPr>
          <w:color w:val="1A1918"/>
        </w:rPr>
        <w:br/>
      </w:r>
      <w:r w:rsidRPr="00ED357B">
        <w:rPr>
          <w:b/>
          <w:color w:val="1A1918"/>
        </w:rPr>
        <w:t>Bank</w:t>
      </w:r>
      <w:r w:rsidRPr="00ED357B">
        <w:rPr>
          <w:color w:val="1A1918"/>
        </w:rPr>
        <w:t xml:space="preserve">: Lloyds Bank PLC </w:t>
      </w:r>
    </w:p>
    <w:p w14:paraId="00000011" w14:textId="77777777" w:rsidR="007D1238" w:rsidRPr="00ED357B" w:rsidRDefault="00000000">
      <w:pPr>
        <w:pBdr>
          <w:top w:val="none" w:sz="0" w:space="0" w:color="000000"/>
          <w:left w:val="none" w:sz="0" w:space="0" w:color="000000"/>
          <w:bottom w:val="none" w:sz="0" w:space="0" w:color="000000"/>
          <w:right w:val="none" w:sz="0" w:space="0" w:color="000000"/>
          <w:between w:val="none" w:sz="0" w:space="0" w:color="000000"/>
        </w:pBdr>
        <w:rPr>
          <w:color w:val="1A1918"/>
        </w:rPr>
      </w:pPr>
      <w:r w:rsidRPr="00ED357B">
        <w:rPr>
          <w:b/>
          <w:color w:val="1A1918"/>
        </w:rPr>
        <w:t>Account</w:t>
      </w:r>
      <w:r w:rsidRPr="00ED357B">
        <w:rPr>
          <w:color w:val="1A1918"/>
        </w:rPr>
        <w:t xml:space="preserve"> </w:t>
      </w:r>
      <w:r w:rsidRPr="00ED357B">
        <w:rPr>
          <w:b/>
          <w:color w:val="1A1918"/>
        </w:rPr>
        <w:t>Name</w:t>
      </w:r>
      <w:r w:rsidRPr="00ED357B">
        <w:rPr>
          <w:color w:val="1A1918"/>
        </w:rPr>
        <w:t xml:space="preserve">: The Citizens Foundation (UK) </w:t>
      </w:r>
    </w:p>
    <w:p w14:paraId="00000012" w14:textId="77777777" w:rsidR="007D1238" w:rsidRPr="00ED357B" w:rsidRDefault="00000000">
      <w:pPr>
        <w:pBdr>
          <w:top w:val="none" w:sz="0" w:space="0" w:color="000000"/>
          <w:left w:val="none" w:sz="0" w:space="0" w:color="000000"/>
          <w:bottom w:val="none" w:sz="0" w:space="0" w:color="000000"/>
          <w:right w:val="none" w:sz="0" w:space="0" w:color="000000"/>
          <w:between w:val="none" w:sz="0" w:space="0" w:color="000000"/>
        </w:pBdr>
        <w:rPr>
          <w:color w:val="1A1918"/>
        </w:rPr>
      </w:pPr>
      <w:r w:rsidRPr="00ED357B">
        <w:rPr>
          <w:b/>
          <w:color w:val="1A1918"/>
        </w:rPr>
        <w:t>Sort</w:t>
      </w:r>
      <w:r w:rsidRPr="00ED357B">
        <w:rPr>
          <w:color w:val="1A1918"/>
        </w:rPr>
        <w:t xml:space="preserve"> </w:t>
      </w:r>
      <w:r w:rsidRPr="00ED357B">
        <w:rPr>
          <w:b/>
          <w:color w:val="1A1918"/>
        </w:rPr>
        <w:t>Code</w:t>
      </w:r>
      <w:r w:rsidRPr="00ED357B">
        <w:rPr>
          <w:color w:val="1A1918"/>
        </w:rPr>
        <w:t xml:space="preserve">: 30-84-21  </w:t>
      </w:r>
      <w:r w:rsidRPr="00ED357B">
        <w:rPr>
          <w:color w:val="1A1918"/>
        </w:rPr>
        <w:br/>
      </w:r>
      <w:r w:rsidRPr="00ED357B">
        <w:rPr>
          <w:b/>
          <w:color w:val="1A1918"/>
        </w:rPr>
        <w:t>Account</w:t>
      </w:r>
      <w:r w:rsidRPr="00ED357B">
        <w:rPr>
          <w:color w:val="1A1918"/>
        </w:rPr>
        <w:t xml:space="preserve"> </w:t>
      </w:r>
      <w:r w:rsidRPr="00ED357B">
        <w:rPr>
          <w:b/>
          <w:color w:val="1A1918"/>
        </w:rPr>
        <w:t>No</w:t>
      </w:r>
      <w:r w:rsidRPr="00ED357B">
        <w:rPr>
          <w:color w:val="1A1918"/>
        </w:rPr>
        <w:t xml:space="preserve">. 18310360 </w:t>
      </w:r>
    </w:p>
    <w:p w14:paraId="00000013" w14:textId="77777777" w:rsidR="007D1238" w:rsidRPr="00ED357B" w:rsidRDefault="00000000">
      <w:pPr>
        <w:pBdr>
          <w:top w:val="none" w:sz="0" w:space="0" w:color="000000"/>
          <w:left w:val="none" w:sz="0" w:space="0" w:color="000000"/>
          <w:bottom w:val="none" w:sz="0" w:space="0" w:color="000000"/>
          <w:right w:val="none" w:sz="0" w:space="0" w:color="000000"/>
          <w:between w:val="none" w:sz="0" w:space="0" w:color="000000"/>
        </w:pBdr>
        <w:rPr>
          <w:color w:val="1A1918"/>
        </w:rPr>
      </w:pPr>
      <w:r w:rsidRPr="00ED357B">
        <w:rPr>
          <w:b/>
          <w:color w:val="1A1918"/>
        </w:rPr>
        <w:t>Reference</w:t>
      </w:r>
      <w:r w:rsidRPr="00ED357B">
        <w:rPr>
          <w:color w:val="1A1918"/>
        </w:rPr>
        <w:t xml:space="preserve">: Ramadan/ Zakat/ Sadaqah </w:t>
      </w:r>
    </w:p>
    <w:p w14:paraId="00000014" w14:textId="77777777" w:rsidR="007D1238" w:rsidRPr="00ED357B" w:rsidRDefault="007D1238">
      <w:pPr>
        <w:pBdr>
          <w:top w:val="none" w:sz="0" w:space="0" w:color="000000"/>
          <w:left w:val="none" w:sz="0" w:space="0" w:color="000000"/>
          <w:bottom w:val="none" w:sz="0" w:space="0" w:color="000000"/>
          <w:right w:val="none" w:sz="0" w:space="0" w:color="000000"/>
          <w:between w:val="none" w:sz="0" w:space="0" w:color="000000"/>
        </w:pBdr>
        <w:rPr>
          <w:color w:val="1A1918"/>
        </w:rPr>
      </w:pPr>
    </w:p>
    <w:p w14:paraId="00000015" w14:textId="77777777" w:rsidR="007D1238" w:rsidRPr="00ED357B" w:rsidRDefault="00000000">
      <w:pPr>
        <w:pBdr>
          <w:top w:val="none" w:sz="0" w:space="0" w:color="000000"/>
          <w:left w:val="none" w:sz="0" w:space="0" w:color="000000"/>
          <w:bottom w:val="none" w:sz="0" w:space="0" w:color="000000"/>
          <w:right w:val="none" w:sz="0" w:space="0" w:color="000000"/>
          <w:between w:val="none" w:sz="0" w:space="0" w:color="000000"/>
        </w:pBdr>
        <w:rPr>
          <w:color w:val="1A1918"/>
        </w:rPr>
      </w:pPr>
      <w:r w:rsidRPr="00ED357B">
        <w:rPr>
          <w:color w:val="1A1918"/>
        </w:rPr>
        <w:t xml:space="preserve">For any questions, please write to us at </w:t>
      </w:r>
      <w:r w:rsidRPr="00ED357B">
        <w:rPr>
          <w:color w:val="0000FF"/>
          <w:u w:val="single"/>
        </w:rPr>
        <w:t>info@tcf-uk.org</w:t>
      </w:r>
      <w:r w:rsidRPr="00ED357B">
        <w:rPr>
          <w:color w:val="1A1918"/>
        </w:rPr>
        <w:t xml:space="preserve"> or call +44 20 7268 3545  </w:t>
      </w:r>
    </w:p>
    <w:p w14:paraId="00000016" w14:textId="77777777" w:rsidR="007D1238" w:rsidRPr="00ED357B" w:rsidRDefault="007D1238">
      <w:pPr>
        <w:pBdr>
          <w:top w:val="none" w:sz="0" w:space="0" w:color="000000"/>
          <w:left w:val="none" w:sz="0" w:space="0" w:color="000000"/>
          <w:bottom w:val="none" w:sz="0" w:space="0" w:color="000000"/>
          <w:right w:val="none" w:sz="0" w:space="0" w:color="000000"/>
          <w:between w:val="none" w:sz="0" w:space="0" w:color="000000"/>
        </w:pBdr>
        <w:rPr>
          <w:color w:val="1A1918"/>
        </w:rPr>
      </w:pPr>
    </w:p>
    <w:p w14:paraId="00000017" w14:textId="77777777" w:rsidR="007D1238" w:rsidRPr="00ED357B" w:rsidRDefault="00000000">
      <w:pPr>
        <w:pBdr>
          <w:top w:val="none" w:sz="0" w:space="0" w:color="000000"/>
          <w:left w:val="none" w:sz="0" w:space="0" w:color="000000"/>
          <w:bottom w:val="none" w:sz="0" w:space="0" w:color="000000"/>
          <w:right w:val="none" w:sz="0" w:space="0" w:color="000000"/>
          <w:between w:val="none" w:sz="0" w:space="0" w:color="000000"/>
        </w:pBdr>
        <w:rPr>
          <w:color w:val="1A1918"/>
        </w:rPr>
      </w:pPr>
      <w:r w:rsidRPr="00ED357B">
        <w:rPr>
          <w:color w:val="1A1918"/>
        </w:rPr>
        <w:t>Thank you so much for your generosity and compassion. May the blessed month of Ramadan shower blessings upon you and your loved ones.</w:t>
      </w:r>
    </w:p>
    <w:p w14:paraId="00000018" w14:textId="77777777" w:rsidR="007D1238" w:rsidRPr="00ED357B" w:rsidRDefault="007D1238">
      <w:pPr>
        <w:pBdr>
          <w:top w:val="none" w:sz="0" w:space="0" w:color="000000"/>
          <w:left w:val="none" w:sz="0" w:space="0" w:color="000000"/>
          <w:bottom w:val="none" w:sz="0" w:space="0" w:color="000000"/>
          <w:right w:val="none" w:sz="0" w:space="0" w:color="000000"/>
          <w:between w:val="none" w:sz="0" w:space="0" w:color="000000"/>
        </w:pBdr>
        <w:rPr>
          <w:color w:val="1A1918"/>
        </w:rPr>
      </w:pPr>
    </w:p>
    <w:p w14:paraId="00000019" w14:textId="77777777" w:rsidR="007D1238" w:rsidRPr="00ED357B" w:rsidRDefault="00000000">
      <w:pPr>
        <w:pBdr>
          <w:top w:val="none" w:sz="0" w:space="0" w:color="000000"/>
          <w:left w:val="none" w:sz="0" w:space="0" w:color="000000"/>
          <w:bottom w:val="none" w:sz="0" w:space="0" w:color="000000"/>
          <w:right w:val="none" w:sz="0" w:space="0" w:color="000000"/>
          <w:between w:val="none" w:sz="0" w:space="0" w:color="000000"/>
        </w:pBdr>
        <w:rPr>
          <w:color w:val="1A1918"/>
        </w:rPr>
      </w:pPr>
      <w:r w:rsidRPr="00ED357B">
        <w:rPr>
          <w:color w:val="1A1918"/>
        </w:rPr>
        <w:t xml:space="preserve">Sincerely,  </w:t>
      </w:r>
    </w:p>
    <w:p w14:paraId="0000001A" w14:textId="77777777" w:rsidR="007D1238" w:rsidRPr="00ED357B" w:rsidRDefault="00000000">
      <w:pPr>
        <w:pBdr>
          <w:top w:val="none" w:sz="0" w:space="0" w:color="000000"/>
          <w:left w:val="none" w:sz="0" w:space="0" w:color="000000"/>
          <w:bottom w:val="none" w:sz="0" w:space="0" w:color="000000"/>
          <w:right w:val="none" w:sz="0" w:space="0" w:color="000000"/>
          <w:between w:val="none" w:sz="0" w:space="0" w:color="000000"/>
        </w:pBdr>
      </w:pPr>
      <w:r w:rsidRPr="00ED357B">
        <w:rPr>
          <w:color w:val="1A1918"/>
        </w:rPr>
        <w:t xml:space="preserve">The Citizens Foundation (UK) </w:t>
      </w:r>
    </w:p>
    <w:sectPr w:rsidR="007D1238" w:rsidRPr="00ED35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al Javed Jafrani">
    <w15:presenceInfo w15:providerId="AD" w15:userId="S::bilal.jafrani@tcf.org.pk::63932a1b-b940-4764-a71c-6a8ec6ce54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238"/>
    <w:rsid w:val="00401075"/>
    <w:rsid w:val="007D1238"/>
    <w:rsid w:val="0084556E"/>
    <w:rsid w:val="00D3436F"/>
    <w:rsid w:val="00ED357B"/>
    <w:rsid w:val="31873181"/>
    <w:rsid w:val="4BF86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68BE"/>
  <w15:docId w15:val="{64786898-A33B-479C-B798-55BE7796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84556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cf-uk.org/donate/" TargetMode="External"/><Relationship Id="rId5" Type="http://schemas.openxmlformats.org/officeDocument/2006/relationships/hyperlink" Target="http://bit.ly/3ZSXYV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VXVwps+xrvn8NHhzflpOBWXRg==">CgMxLjA4AHIhMUgxekJYai0xY29YT1ZfZEw0VGczZE5JNmtxMkZ6R25f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Bilal Javed Jafrani</cp:lastModifiedBy>
  <cp:revision>5</cp:revision>
  <dcterms:created xsi:type="dcterms:W3CDTF">2025-02-13T09:32:00Z</dcterms:created>
  <dcterms:modified xsi:type="dcterms:W3CDTF">2025-02-17T14:44:00Z</dcterms:modified>
</cp:coreProperties>
</file>